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4EE" w:rsidRDefault="005A0C08" w:rsidP="00F731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5D94">
        <w:rPr>
          <w:rFonts w:ascii="Times New Roman" w:hAnsi="Times New Roman" w:cs="Times New Roman"/>
          <w:b/>
          <w:sz w:val="24"/>
          <w:szCs w:val="24"/>
        </w:rPr>
        <w:t>BAB IV</w:t>
      </w:r>
    </w:p>
    <w:p w:rsidR="005A0C08" w:rsidRDefault="005A0C08" w:rsidP="00F731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5D94">
        <w:rPr>
          <w:rFonts w:ascii="Times New Roman" w:hAnsi="Times New Roman" w:cs="Times New Roman"/>
          <w:b/>
          <w:sz w:val="24"/>
          <w:szCs w:val="24"/>
        </w:rPr>
        <w:t>PENUTUP</w:t>
      </w:r>
    </w:p>
    <w:p w:rsidR="001F7044" w:rsidRPr="00E85866" w:rsidRDefault="001F7044" w:rsidP="00F73180">
      <w:pPr>
        <w:spacing w:after="0" w:line="240" w:lineRule="auto"/>
        <w:jc w:val="center"/>
        <w:rPr>
          <w:rFonts w:ascii="Times New Roman" w:hAnsi="Times New Roman" w:cs="Times New Roman"/>
          <w:b/>
          <w:color w:val="76923C" w:themeColor="accent3" w:themeShade="BF"/>
          <w:sz w:val="24"/>
          <w:szCs w:val="24"/>
        </w:rPr>
      </w:pPr>
    </w:p>
    <w:p w:rsidR="00281543" w:rsidRDefault="00E85866" w:rsidP="001F70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5866">
        <w:rPr>
          <w:rFonts w:ascii="Times New Roman" w:hAnsi="Times New Roman" w:cs="Times New Roman"/>
          <w:sz w:val="24"/>
          <w:szCs w:val="24"/>
        </w:rPr>
        <w:t>Laporan Kinerja Instansi Pemerintah (L</w:t>
      </w:r>
      <w:r w:rsidR="00281543" w:rsidRPr="00E85866">
        <w:rPr>
          <w:rFonts w:ascii="Times New Roman" w:hAnsi="Times New Roman" w:cs="Times New Roman"/>
          <w:sz w:val="24"/>
          <w:szCs w:val="24"/>
        </w:rPr>
        <w:t xml:space="preserve">KIP) Badan Kepegawaian </w:t>
      </w:r>
      <w:r w:rsidRPr="00E85866">
        <w:rPr>
          <w:rFonts w:ascii="Times New Roman" w:hAnsi="Times New Roman" w:cs="Times New Roman"/>
          <w:sz w:val="24"/>
          <w:szCs w:val="24"/>
        </w:rPr>
        <w:t>dan Pengembangan Sumber Daya Manusia</w:t>
      </w:r>
      <w:r w:rsidR="00281543" w:rsidRPr="00E85866">
        <w:rPr>
          <w:rFonts w:ascii="Times New Roman" w:hAnsi="Times New Roman" w:cs="Times New Roman"/>
          <w:sz w:val="24"/>
          <w:szCs w:val="24"/>
        </w:rPr>
        <w:t xml:space="preserve"> Kabupaten Barito Utara disusun sebagai pelaksanaan kinerja instansi pemerintah sebagai wujud pertanggungjawaban dalam pencapaian misi dan tujuan instansi pemerintah, serta dalam rangka  perwujudan </w:t>
      </w:r>
      <w:r w:rsidR="00281543" w:rsidRPr="00E85866">
        <w:rPr>
          <w:rFonts w:ascii="Times New Roman" w:hAnsi="Times New Roman" w:cs="Times New Roman"/>
          <w:i/>
          <w:sz w:val="24"/>
          <w:szCs w:val="24"/>
        </w:rPr>
        <w:t>goo</w:t>
      </w:r>
      <w:r w:rsidR="000B722D" w:rsidRPr="00E85866">
        <w:rPr>
          <w:rFonts w:ascii="Times New Roman" w:hAnsi="Times New Roman" w:cs="Times New Roman"/>
          <w:i/>
          <w:sz w:val="24"/>
          <w:szCs w:val="24"/>
        </w:rPr>
        <w:t>d</w:t>
      </w:r>
      <w:r w:rsidR="00281543" w:rsidRPr="00E85866">
        <w:rPr>
          <w:rFonts w:ascii="Times New Roman" w:hAnsi="Times New Roman" w:cs="Times New Roman"/>
          <w:i/>
          <w:sz w:val="24"/>
          <w:szCs w:val="24"/>
        </w:rPr>
        <w:t xml:space="preserve"> governance</w:t>
      </w:r>
      <w:r w:rsidR="000B722D" w:rsidRPr="00E85866">
        <w:rPr>
          <w:rFonts w:ascii="Times New Roman" w:hAnsi="Times New Roman" w:cs="Times New Roman"/>
          <w:sz w:val="24"/>
          <w:szCs w:val="24"/>
        </w:rPr>
        <w:t>,</w:t>
      </w:r>
      <w:r w:rsidR="00C765B0">
        <w:rPr>
          <w:rFonts w:ascii="Times New Roman" w:hAnsi="Times New Roman" w:cs="Times New Roman"/>
          <w:sz w:val="24"/>
          <w:szCs w:val="24"/>
        </w:rPr>
        <w:t xml:space="preserve"> </w:t>
      </w:r>
      <w:r w:rsidR="000B722D" w:rsidRPr="00E85866">
        <w:rPr>
          <w:rFonts w:ascii="Times New Roman" w:hAnsi="Times New Roman" w:cs="Times New Roman"/>
          <w:sz w:val="24"/>
          <w:szCs w:val="24"/>
        </w:rPr>
        <w:t>juga u</w:t>
      </w:r>
      <w:r w:rsidR="00281543" w:rsidRPr="00E85866">
        <w:rPr>
          <w:rFonts w:ascii="Times New Roman" w:hAnsi="Times New Roman" w:cs="Times New Roman"/>
          <w:sz w:val="24"/>
          <w:szCs w:val="24"/>
        </w:rPr>
        <w:t>ntuk memberikan gambaran tingkat pencapaian sasaran yang mengindikasikan tingkat keberhasilan dan kegagalan pelaksanaan kegiatan-kegiatan sesuai dengan program dan kebijakan yang ditetapkan.</w:t>
      </w:r>
    </w:p>
    <w:p w:rsidR="00F147AA" w:rsidRDefault="00D67EAD" w:rsidP="001F70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Laporan </w:t>
      </w:r>
      <w:r w:rsidR="00941C30" w:rsidRPr="00E85866">
        <w:rPr>
          <w:rFonts w:ascii="Times New Roman" w:hAnsi="Times New Roman" w:cs="Times New Roman"/>
          <w:sz w:val="24"/>
          <w:szCs w:val="24"/>
        </w:rPr>
        <w:t xml:space="preserve">kinerja </w:t>
      </w:r>
      <w:r w:rsidR="00281543" w:rsidRPr="00E85866">
        <w:rPr>
          <w:rFonts w:ascii="Times New Roman" w:hAnsi="Times New Roman" w:cs="Times New Roman"/>
          <w:sz w:val="24"/>
          <w:szCs w:val="24"/>
        </w:rPr>
        <w:t>ini disusun berdasarkan Kebijakan Umum Anggaran (KUA) tahun 201</w:t>
      </w:r>
      <w:r w:rsidR="00D43320">
        <w:rPr>
          <w:rFonts w:ascii="Times New Roman" w:hAnsi="Times New Roman" w:cs="Times New Roman"/>
          <w:sz w:val="24"/>
          <w:szCs w:val="24"/>
        </w:rPr>
        <w:t>8</w:t>
      </w:r>
      <w:r w:rsidR="00281543" w:rsidRPr="00E85866">
        <w:rPr>
          <w:rFonts w:ascii="Times New Roman" w:hAnsi="Times New Roman" w:cs="Times New Roman"/>
          <w:sz w:val="24"/>
          <w:szCs w:val="24"/>
        </w:rPr>
        <w:t>, serta Penetapan</w:t>
      </w:r>
      <w:r w:rsidR="000A0B36" w:rsidRPr="00E85866">
        <w:rPr>
          <w:rFonts w:ascii="Times New Roman" w:hAnsi="Times New Roman" w:cs="Times New Roman"/>
          <w:sz w:val="24"/>
          <w:szCs w:val="24"/>
        </w:rPr>
        <w:t>/Perjanjian</w:t>
      </w:r>
      <w:r w:rsidR="00281543" w:rsidRPr="00E85866">
        <w:rPr>
          <w:rFonts w:ascii="Times New Roman" w:hAnsi="Times New Roman" w:cs="Times New Roman"/>
          <w:sz w:val="24"/>
          <w:szCs w:val="24"/>
        </w:rPr>
        <w:t xml:space="preserve"> Kinerja Tahun 201</w:t>
      </w:r>
      <w:r w:rsidR="00D43320">
        <w:rPr>
          <w:rFonts w:ascii="Times New Roman" w:hAnsi="Times New Roman" w:cs="Times New Roman"/>
          <w:sz w:val="24"/>
          <w:szCs w:val="24"/>
        </w:rPr>
        <w:t>8</w:t>
      </w:r>
      <w:r w:rsidR="00281543" w:rsidRPr="00E85866">
        <w:rPr>
          <w:rFonts w:ascii="Times New Roman" w:hAnsi="Times New Roman" w:cs="Times New Roman"/>
          <w:sz w:val="24"/>
          <w:szCs w:val="24"/>
        </w:rPr>
        <w:t xml:space="preserve">. Berdasarkan </w:t>
      </w:r>
      <w:r w:rsidR="000B722D" w:rsidRPr="00E85866">
        <w:rPr>
          <w:rFonts w:ascii="Times New Roman" w:hAnsi="Times New Roman" w:cs="Times New Roman"/>
          <w:sz w:val="24"/>
          <w:szCs w:val="24"/>
        </w:rPr>
        <w:t>d</w:t>
      </w:r>
      <w:r w:rsidR="00281543" w:rsidRPr="00E85866">
        <w:rPr>
          <w:rFonts w:ascii="Times New Roman" w:hAnsi="Times New Roman" w:cs="Times New Roman"/>
          <w:sz w:val="24"/>
          <w:szCs w:val="24"/>
        </w:rPr>
        <w:t xml:space="preserve">ari hasil pengukuran kinerja terhadap </w:t>
      </w:r>
      <w:r w:rsidR="00D43320">
        <w:rPr>
          <w:rFonts w:ascii="Times New Roman" w:hAnsi="Times New Roman" w:cs="Times New Roman"/>
          <w:sz w:val="24"/>
          <w:szCs w:val="24"/>
        </w:rPr>
        <w:t>2</w:t>
      </w:r>
      <w:r w:rsidR="00281543" w:rsidRPr="00E85866">
        <w:rPr>
          <w:rFonts w:ascii="Times New Roman" w:hAnsi="Times New Roman" w:cs="Times New Roman"/>
          <w:sz w:val="24"/>
          <w:szCs w:val="24"/>
        </w:rPr>
        <w:t xml:space="preserve"> (</w:t>
      </w:r>
      <w:r w:rsidR="00D43320">
        <w:rPr>
          <w:rFonts w:ascii="Times New Roman" w:hAnsi="Times New Roman" w:cs="Times New Roman"/>
          <w:sz w:val="24"/>
          <w:szCs w:val="24"/>
        </w:rPr>
        <w:t>dua</w:t>
      </w:r>
      <w:r w:rsidR="00281543" w:rsidRPr="00E85866">
        <w:rPr>
          <w:rFonts w:ascii="Times New Roman" w:hAnsi="Times New Roman" w:cs="Times New Roman"/>
          <w:sz w:val="24"/>
          <w:szCs w:val="24"/>
        </w:rPr>
        <w:t xml:space="preserve">) </w:t>
      </w:r>
      <w:r w:rsidR="000A0B36" w:rsidRPr="00E85866">
        <w:rPr>
          <w:rFonts w:ascii="Times New Roman" w:hAnsi="Times New Roman" w:cs="Times New Roman"/>
          <w:sz w:val="24"/>
          <w:szCs w:val="24"/>
        </w:rPr>
        <w:t xml:space="preserve">indikator kinerja yaitu </w:t>
      </w:r>
      <w:r>
        <w:rPr>
          <w:rFonts w:ascii="Times New Roman" w:hAnsi="Times New Roman" w:cs="Times New Roman"/>
          <w:sz w:val="24"/>
          <w:szCs w:val="24"/>
        </w:rPr>
        <w:t xml:space="preserve">didapat </w:t>
      </w:r>
      <w:r w:rsidR="000A0B36" w:rsidRPr="00C765B0">
        <w:rPr>
          <w:rFonts w:ascii="Times New Roman" w:hAnsi="Times New Roman" w:cs="Times New Roman"/>
          <w:sz w:val="24"/>
          <w:szCs w:val="24"/>
        </w:rPr>
        <w:t xml:space="preserve">sebesar </w:t>
      </w:r>
      <w:r w:rsidR="006849E0">
        <w:rPr>
          <w:rFonts w:ascii="Times New Roman" w:hAnsi="Times New Roman" w:cs="Times New Roman"/>
          <w:sz w:val="24"/>
          <w:szCs w:val="24"/>
        </w:rPr>
        <w:t>96</w:t>
      </w:r>
      <w:r w:rsidRPr="00C765B0">
        <w:rPr>
          <w:rFonts w:ascii="Times New Roman" w:hAnsi="Times New Roman" w:cs="Times New Roman"/>
          <w:sz w:val="24"/>
          <w:szCs w:val="24"/>
        </w:rPr>
        <w:t>%.</w:t>
      </w:r>
      <w:r w:rsidR="006059E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D43320">
        <w:rPr>
          <w:rFonts w:ascii="Times New Roman" w:hAnsi="Times New Roman" w:cs="Times New Roman"/>
          <w:sz w:val="24"/>
          <w:szCs w:val="24"/>
        </w:rPr>
        <w:t>Pencapaian target 2018</w:t>
      </w:r>
      <w:r>
        <w:rPr>
          <w:rFonts w:ascii="Times New Roman" w:hAnsi="Times New Roman" w:cs="Times New Roman"/>
          <w:sz w:val="24"/>
          <w:szCs w:val="24"/>
        </w:rPr>
        <w:t xml:space="preserve"> ini dipengaruhi antara lain oleh adanya </w:t>
      </w:r>
      <w:r w:rsidR="00C765B0">
        <w:rPr>
          <w:rFonts w:ascii="Times New Roman" w:hAnsi="Times New Roman" w:cs="Times New Roman"/>
          <w:color w:val="000000" w:themeColor="text1"/>
          <w:sz w:val="24"/>
          <w:szCs w:val="24"/>
        </w:rPr>
        <w:t>PNS yang</w:t>
      </w:r>
      <w:r w:rsidR="00C765B0" w:rsidRPr="00E702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765B0" w:rsidRPr="00E702AE">
        <w:rPr>
          <w:rFonts w:ascii="Times New Roman" w:hAnsi="Times New Roman" w:cs="Times New Roman"/>
          <w:color w:val="000000" w:themeColor="text1"/>
          <w:sz w:val="24"/>
          <w:szCs w:val="24"/>
          <w:lang w:val="en-ID"/>
        </w:rPr>
        <w:t>telah</w:t>
      </w:r>
      <w:r w:rsidR="00C765B0" w:rsidRPr="00E702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765B0" w:rsidRPr="00E702AE">
        <w:rPr>
          <w:rFonts w:ascii="Times New Roman" w:hAnsi="Times New Roman" w:cs="Times New Roman"/>
          <w:color w:val="000000" w:themeColor="text1"/>
          <w:sz w:val="24"/>
          <w:szCs w:val="24"/>
          <w:lang w:val="en-ID"/>
        </w:rPr>
        <w:t>memasuki</w:t>
      </w:r>
      <w:r w:rsidR="00C765B0" w:rsidRPr="00E702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765B0" w:rsidRPr="00E702AE">
        <w:rPr>
          <w:rFonts w:ascii="Times New Roman" w:hAnsi="Times New Roman" w:cs="Times New Roman"/>
          <w:color w:val="000000" w:themeColor="text1"/>
          <w:sz w:val="24"/>
          <w:szCs w:val="24"/>
          <w:lang w:val="en-ID"/>
        </w:rPr>
        <w:t>masa</w:t>
      </w:r>
      <w:r w:rsidR="00C765B0" w:rsidRPr="00E702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765B0" w:rsidRPr="00E702AE">
        <w:rPr>
          <w:rFonts w:ascii="Times New Roman" w:hAnsi="Times New Roman" w:cs="Times New Roman"/>
          <w:color w:val="000000" w:themeColor="text1"/>
          <w:sz w:val="24"/>
          <w:szCs w:val="24"/>
          <w:lang w:val="en-ID"/>
        </w:rPr>
        <w:t>pensiun, mutasi</w:t>
      </w:r>
      <w:r w:rsidR="00C765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765B0" w:rsidRPr="00E702AE">
        <w:rPr>
          <w:rFonts w:ascii="Times New Roman" w:hAnsi="Times New Roman" w:cs="Times New Roman"/>
          <w:color w:val="000000" w:themeColor="text1"/>
          <w:sz w:val="24"/>
          <w:szCs w:val="24"/>
          <w:lang w:val="en-ID"/>
        </w:rPr>
        <w:t>dan</w:t>
      </w:r>
      <w:r w:rsidR="00C765B0" w:rsidRPr="00E702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765B0" w:rsidRPr="00E702AE">
        <w:rPr>
          <w:rFonts w:ascii="Times New Roman" w:hAnsi="Times New Roman" w:cs="Times New Roman"/>
          <w:color w:val="000000" w:themeColor="text1"/>
          <w:sz w:val="24"/>
          <w:szCs w:val="24"/>
          <w:lang w:val="en-ID"/>
        </w:rPr>
        <w:t>ada</w:t>
      </w:r>
      <w:r w:rsidR="00C765B0" w:rsidRPr="00E702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765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PNS </w:t>
      </w:r>
      <w:r w:rsidR="00C765B0" w:rsidRPr="00E702AE">
        <w:rPr>
          <w:rFonts w:ascii="Times New Roman" w:hAnsi="Times New Roman" w:cs="Times New Roman"/>
          <w:color w:val="000000" w:themeColor="text1"/>
          <w:sz w:val="24"/>
          <w:szCs w:val="24"/>
          <w:lang w:val="en-ID"/>
        </w:rPr>
        <w:t xml:space="preserve">yang </w:t>
      </w:r>
      <w:r w:rsidR="00C765B0" w:rsidRPr="00E702AE">
        <w:rPr>
          <w:rFonts w:ascii="Times New Roman" w:hAnsi="Times New Roman" w:cs="Times New Roman"/>
          <w:color w:val="000000" w:themeColor="text1"/>
          <w:sz w:val="24"/>
          <w:szCs w:val="24"/>
        </w:rPr>
        <w:t>meninggal dunia</w:t>
      </w:r>
      <w:r w:rsidR="00F147A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F7044" w:rsidRDefault="00281543" w:rsidP="001F70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5866">
        <w:rPr>
          <w:rFonts w:ascii="Times New Roman" w:hAnsi="Times New Roman" w:cs="Times New Roman"/>
          <w:sz w:val="24"/>
          <w:szCs w:val="24"/>
        </w:rPr>
        <w:t>Keberhasilan yang telah dicapai diharapkan dapat dipertahankan dan ditingkatkan, dan untuk terget yang belum tercapai perlu diantisipasi dan dukungan dari berbagai pihak.</w:t>
      </w:r>
    </w:p>
    <w:p w:rsidR="00281543" w:rsidRDefault="00E85866" w:rsidP="001F70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5866">
        <w:rPr>
          <w:rFonts w:ascii="Times New Roman" w:hAnsi="Times New Roman" w:cs="Times New Roman"/>
          <w:sz w:val="24"/>
          <w:szCs w:val="24"/>
        </w:rPr>
        <w:t xml:space="preserve">Laporan </w:t>
      </w:r>
      <w:r w:rsidR="00281543" w:rsidRPr="00E85866">
        <w:rPr>
          <w:rFonts w:ascii="Times New Roman" w:hAnsi="Times New Roman" w:cs="Times New Roman"/>
          <w:sz w:val="24"/>
          <w:szCs w:val="24"/>
        </w:rPr>
        <w:t xml:space="preserve">Kinerja Instansi Pemerintah Badan Kepegawaian </w:t>
      </w:r>
      <w:r w:rsidRPr="00E85866">
        <w:rPr>
          <w:rFonts w:ascii="Times New Roman" w:hAnsi="Times New Roman" w:cs="Times New Roman"/>
          <w:sz w:val="24"/>
          <w:szCs w:val="24"/>
        </w:rPr>
        <w:t>dan Pengembangan Sumber Daya Manusia</w:t>
      </w:r>
      <w:r w:rsidR="00281543" w:rsidRPr="00E85866">
        <w:rPr>
          <w:rFonts w:ascii="Times New Roman" w:hAnsi="Times New Roman" w:cs="Times New Roman"/>
          <w:sz w:val="24"/>
          <w:szCs w:val="24"/>
        </w:rPr>
        <w:t xml:space="preserve"> Kabupaten Barito Utara </w:t>
      </w:r>
      <w:r w:rsidR="000A0B36" w:rsidRPr="00E85866">
        <w:rPr>
          <w:rFonts w:ascii="Times New Roman" w:hAnsi="Times New Roman" w:cs="Times New Roman"/>
          <w:sz w:val="24"/>
          <w:szCs w:val="24"/>
        </w:rPr>
        <w:t>tahun 201</w:t>
      </w:r>
      <w:r w:rsidR="00D43320">
        <w:rPr>
          <w:rFonts w:ascii="Times New Roman" w:hAnsi="Times New Roman" w:cs="Times New Roman"/>
          <w:sz w:val="24"/>
          <w:szCs w:val="24"/>
        </w:rPr>
        <w:t>8</w:t>
      </w:r>
      <w:r w:rsidR="000A0B36" w:rsidRPr="00E85866">
        <w:rPr>
          <w:rFonts w:ascii="Times New Roman" w:hAnsi="Times New Roman" w:cs="Times New Roman"/>
          <w:sz w:val="24"/>
          <w:szCs w:val="24"/>
        </w:rPr>
        <w:t xml:space="preserve"> ini </w:t>
      </w:r>
      <w:r w:rsidR="00281543" w:rsidRPr="00E85866">
        <w:rPr>
          <w:rFonts w:ascii="Times New Roman" w:hAnsi="Times New Roman" w:cs="Times New Roman"/>
          <w:sz w:val="24"/>
          <w:szCs w:val="24"/>
        </w:rPr>
        <w:t>diharapkan dapat dimanfaatkan sebag</w:t>
      </w:r>
      <w:r w:rsidRPr="00E85866">
        <w:rPr>
          <w:rFonts w:ascii="Times New Roman" w:hAnsi="Times New Roman" w:cs="Times New Roman"/>
          <w:sz w:val="24"/>
          <w:szCs w:val="24"/>
        </w:rPr>
        <w:t xml:space="preserve">ai bahan evaluasi </w:t>
      </w:r>
      <w:r w:rsidR="00281543" w:rsidRPr="00E85866">
        <w:rPr>
          <w:rFonts w:ascii="Times New Roman" w:hAnsi="Times New Roman" w:cs="Times New Roman"/>
          <w:sz w:val="24"/>
          <w:szCs w:val="24"/>
        </w:rPr>
        <w:t>kinerja untuk menyempurnakan dokumen perencanaan, pelaksanaan program dan kegiatan yang akan datang serta menyempur</w:t>
      </w:r>
      <w:r w:rsidR="000B722D" w:rsidRPr="00E85866">
        <w:rPr>
          <w:rFonts w:ascii="Times New Roman" w:hAnsi="Times New Roman" w:cs="Times New Roman"/>
          <w:sz w:val="24"/>
          <w:szCs w:val="24"/>
        </w:rPr>
        <w:t>n</w:t>
      </w:r>
      <w:r w:rsidR="00281543" w:rsidRPr="00E85866">
        <w:rPr>
          <w:rFonts w:ascii="Times New Roman" w:hAnsi="Times New Roman" w:cs="Times New Roman"/>
          <w:sz w:val="24"/>
          <w:szCs w:val="24"/>
        </w:rPr>
        <w:t>akan berbagai kebijakan yang diperlukan.</w:t>
      </w:r>
    </w:p>
    <w:p w:rsidR="001F7044" w:rsidRDefault="001F7044" w:rsidP="000B722D">
      <w:pPr>
        <w:tabs>
          <w:tab w:val="left" w:pos="993"/>
        </w:tabs>
        <w:spacing w:after="0" w:line="360" w:lineRule="auto"/>
        <w:ind w:left="2835"/>
        <w:jc w:val="center"/>
        <w:rPr>
          <w:rFonts w:ascii="Times New Roman" w:hAnsi="Times New Roman" w:cs="Times New Roman"/>
          <w:sz w:val="10"/>
          <w:szCs w:val="10"/>
        </w:rPr>
      </w:pPr>
    </w:p>
    <w:p w:rsidR="00C765B0" w:rsidRPr="00F147AA" w:rsidRDefault="00C765B0" w:rsidP="000B722D">
      <w:pPr>
        <w:tabs>
          <w:tab w:val="left" w:pos="993"/>
        </w:tabs>
        <w:spacing w:after="0" w:line="360" w:lineRule="auto"/>
        <w:ind w:left="2835"/>
        <w:jc w:val="center"/>
        <w:rPr>
          <w:rFonts w:ascii="Times New Roman" w:hAnsi="Times New Roman" w:cs="Times New Roman"/>
          <w:sz w:val="10"/>
          <w:szCs w:val="10"/>
        </w:rPr>
      </w:pPr>
    </w:p>
    <w:p w:rsidR="000B722D" w:rsidRPr="001F7044" w:rsidRDefault="000B722D" w:rsidP="000B722D">
      <w:pPr>
        <w:tabs>
          <w:tab w:val="left" w:pos="993"/>
        </w:tabs>
        <w:spacing w:after="0" w:line="360" w:lineRule="auto"/>
        <w:ind w:left="2835"/>
        <w:jc w:val="center"/>
        <w:rPr>
          <w:rFonts w:ascii="Times New Roman" w:hAnsi="Times New Roman" w:cs="Times New Roman"/>
          <w:sz w:val="24"/>
          <w:szCs w:val="24"/>
        </w:rPr>
      </w:pPr>
      <w:r w:rsidRPr="001F7044">
        <w:rPr>
          <w:rFonts w:ascii="Times New Roman" w:hAnsi="Times New Roman" w:cs="Times New Roman"/>
          <w:sz w:val="24"/>
          <w:szCs w:val="24"/>
        </w:rPr>
        <w:t xml:space="preserve">Muara Teweh,       </w:t>
      </w:r>
      <w:r w:rsidR="00D43320">
        <w:rPr>
          <w:rFonts w:ascii="Times New Roman" w:hAnsi="Times New Roman" w:cs="Times New Roman"/>
          <w:sz w:val="24"/>
          <w:szCs w:val="24"/>
        </w:rPr>
        <w:t>Desember 2018</w:t>
      </w:r>
      <w:bookmarkStart w:id="0" w:name="_GoBack"/>
      <w:bookmarkEnd w:id="0"/>
    </w:p>
    <w:p w:rsidR="00E85866" w:rsidRPr="001F7044" w:rsidRDefault="00E85866" w:rsidP="000B722D">
      <w:pPr>
        <w:tabs>
          <w:tab w:val="left" w:pos="993"/>
        </w:tabs>
        <w:spacing w:after="0" w:line="240" w:lineRule="auto"/>
        <w:ind w:left="2835"/>
        <w:jc w:val="center"/>
        <w:rPr>
          <w:rFonts w:ascii="Times New Roman" w:hAnsi="Times New Roman" w:cs="Times New Roman"/>
          <w:sz w:val="24"/>
          <w:szCs w:val="24"/>
        </w:rPr>
      </w:pPr>
      <w:r w:rsidRPr="001F7044">
        <w:rPr>
          <w:rFonts w:ascii="Times New Roman" w:hAnsi="Times New Roman" w:cs="Times New Roman"/>
          <w:sz w:val="24"/>
          <w:szCs w:val="24"/>
        </w:rPr>
        <w:t>Kepala Badan Kepegawaian dan</w:t>
      </w:r>
    </w:p>
    <w:p w:rsidR="00E85866" w:rsidRPr="001F7044" w:rsidRDefault="00E85866" w:rsidP="000B722D">
      <w:pPr>
        <w:tabs>
          <w:tab w:val="left" w:pos="993"/>
        </w:tabs>
        <w:spacing w:after="0" w:line="240" w:lineRule="auto"/>
        <w:ind w:left="2835"/>
        <w:jc w:val="center"/>
        <w:rPr>
          <w:rFonts w:ascii="Times New Roman" w:hAnsi="Times New Roman" w:cs="Times New Roman"/>
          <w:sz w:val="24"/>
          <w:szCs w:val="24"/>
        </w:rPr>
      </w:pPr>
      <w:r w:rsidRPr="001F7044">
        <w:rPr>
          <w:rFonts w:ascii="Times New Roman" w:hAnsi="Times New Roman" w:cs="Times New Roman"/>
          <w:sz w:val="24"/>
          <w:szCs w:val="24"/>
        </w:rPr>
        <w:t xml:space="preserve"> Pengembangan Sumber Daya Manusia</w:t>
      </w:r>
    </w:p>
    <w:p w:rsidR="000B722D" w:rsidRPr="001F7044" w:rsidRDefault="00E85866" w:rsidP="000B722D">
      <w:pPr>
        <w:tabs>
          <w:tab w:val="left" w:pos="993"/>
        </w:tabs>
        <w:spacing w:after="0" w:line="240" w:lineRule="auto"/>
        <w:ind w:left="2835"/>
        <w:jc w:val="center"/>
        <w:rPr>
          <w:rFonts w:ascii="Times New Roman" w:hAnsi="Times New Roman" w:cs="Times New Roman"/>
          <w:sz w:val="24"/>
          <w:szCs w:val="24"/>
        </w:rPr>
      </w:pPr>
      <w:r w:rsidRPr="001F7044">
        <w:rPr>
          <w:rFonts w:ascii="Times New Roman" w:hAnsi="Times New Roman" w:cs="Times New Roman"/>
          <w:sz w:val="24"/>
          <w:szCs w:val="24"/>
        </w:rPr>
        <w:t>Kabupaten Barito Utara</w:t>
      </w:r>
      <w:r w:rsidR="000B722D" w:rsidRPr="001F7044">
        <w:rPr>
          <w:rFonts w:ascii="Times New Roman" w:hAnsi="Times New Roman" w:cs="Times New Roman"/>
          <w:sz w:val="24"/>
          <w:szCs w:val="24"/>
        </w:rPr>
        <w:t>,</w:t>
      </w:r>
    </w:p>
    <w:p w:rsidR="000B722D" w:rsidRPr="001F7044" w:rsidRDefault="000B722D" w:rsidP="000B722D">
      <w:pPr>
        <w:tabs>
          <w:tab w:val="left" w:pos="993"/>
        </w:tabs>
        <w:spacing w:after="0" w:line="240" w:lineRule="auto"/>
        <w:ind w:left="2835"/>
        <w:jc w:val="center"/>
        <w:rPr>
          <w:rFonts w:ascii="Times New Roman" w:hAnsi="Times New Roman" w:cs="Times New Roman"/>
          <w:sz w:val="24"/>
          <w:szCs w:val="24"/>
        </w:rPr>
      </w:pPr>
    </w:p>
    <w:p w:rsidR="001F7044" w:rsidRDefault="001F7044" w:rsidP="000B722D">
      <w:pPr>
        <w:tabs>
          <w:tab w:val="left" w:pos="993"/>
        </w:tabs>
        <w:spacing w:after="0" w:line="240" w:lineRule="auto"/>
        <w:ind w:left="283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7044" w:rsidRPr="001F7044" w:rsidRDefault="001F7044" w:rsidP="000B722D">
      <w:pPr>
        <w:tabs>
          <w:tab w:val="left" w:pos="993"/>
        </w:tabs>
        <w:spacing w:after="0" w:line="240" w:lineRule="auto"/>
        <w:ind w:left="283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722D" w:rsidRPr="001F7044" w:rsidRDefault="00E85866" w:rsidP="000B722D">
      <w:pPr>
        <w:tabs>
          <w:tab w:val="left" w:pos="993"/>
        </w:tabs>
        <w:spacing w:after="0" w:line="240" w:lineRule="auto"/>
        <w:ind w:left="283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7044">
        <w:rPr>
          <w:rFonts w:ascii="Times New Roman" w:hAnsi="Times New Roman" w:cs="Times New Roman"/>
          <w:b/>
          <w:sz w:val="24"/>
          <w:szCs w:val="24"/>
        </w:rPr>
        <w:t>Drs. H. ASPUL ANWAR</w:t>
      </w:r>
    </w:p>
    <w:p w:rsidR="000B722D" w:rsidRPr="001F7044" w:rsidRDefault="000B722D" w:rsidP="000B722D">
      <w:pPr>
        <w:tabs>
          <w:tab w:val="left" w:pos="993"/>
        </w:tabs>
        <w:spacing w:after="0" w:line="240" w:lineRule="auto"/>
        <w:ind w:left="2835"/>
        <w:jc w:val="center"/>
        <w:rPr>
          <w:rFonts w:ascii="Times New Roman" w:hAnsi="Times New Roman" w:cs="Times New Roman"/>
          <w:sz w:val="24"/>
          <w:szCs w:val="24"/>
        </w:rPr>
      </w:pPr>
      <w:r w:rsidRPr="001F7044">
        <w:rPr>
          <w:rFonts w:ascii="Times New Roman" w:hAnsi="Times New Roman" w:cs="Times New Roman"/>
          <w:sz w:val="24"/>
          <w:szCs w:val="24"/>
        </w:rPr>
        <w:t>Pembina Utama Muda (IV/c)</w:t>
      </w:r>
    </w:p>
    <w:p w:rsidR="000B722D" w:rsidRPr="001F7044" w:rsidRDefault="000B722D" w:rsidP="00BB7ABE">
      <w:pPr>
        <w:tabs>
          <w:tab w:val="left" w:pos="993"/>
        </w:tabs>
        <w:spacing w:after="0" w:line="240" w:lineRule="auto"/>
        <w:ind w:left="2835"/>
        <w:jc w:val="center"/>
        <w:rPr>
          <w:rFonts w:ascii="Times New Roman" w:hAnsi="Times New Roman" w:cs="Times New Roman"/>
          <w:color w:val="76923C" w:themeColor="accent3" w:themeShade="BF"/>
          <w:sz w:val="24"/>
          <w:szCs w:val="24"/>
        </w:rPr>
      </w:pPr>
      <w:r w:rsidRPr="001F7044">
        <w:rPr>
          <w:rFonts w:ascii="Times New Roman" w:hAnsi="Times New Roman" w:cs="Times New Roman"/>
          <w:sz w:val="24"/>
          <w:szCs w:val="24"/>
        </w:rPr>
        <w:t xml:space="preserve">NIP. </w:t>
      </w:r>
      <w:r w:rsidR="00E85866" w:rsidRPr="001F7044">
        <w:rPr>
          <w:rFonts w:ascii="Times New Roman" w:hAnsi="Times New Roman" w:cs="Times New Roman"/>
          <w:sz w:val="24"/>
          <w:szCs w:val="24"/>
        </w:rPr>
        <w:t>19590824 198903 1 004</w:t>
      </w:r>
    </w:p>
    <w:sectPr w:rsidR="000B722D" w:rsidRPr="001F7044" w:rsidSect="00942200">
      <w:footerReference w:type="default" r:id="rId7"/>
      <w:pgSz w:w="11906" w:h="16838" w:code="9"/>
      <w:pgMar w:top="1701" w:right="1701" w:bottom="1701" w:left="2268" w:header="720" w:footer="720" w:gutter="0"/>
      <w:pgNumType w:start="14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49AA" w:rsidRDefault="00B549AA" w:rsidP="003E3AE0">
      <w:pPr>
        <w:spacing w:after="0" w:line="240" w:lineRule="auto"/>
      </w:pPr>
      <w:r>
        <w:separator/>
      </w:r>
    </w:p>
  </w:endnote>
  <w:endnote w:type="continuationSeparator" w:id="1">
    <w:p w:rsidR="00B549AA" w:rsidRDefault="00B549AA" w:rsidP="003E3A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724049"/>
      <w:docPartObj>
        <w:docPartGallery w:val="Page Numbers (Bottom of Page)"/>
        <w:docPartUnique/>
      </w:docPartObj>
    </w:sdtPr>
    <w:sdtContent>
      <w:p w:rsidR="00065D79" w:rsidRDefault="00EE70EC">
        <w:pPr>
          <w:pStyle w:val="Footer"/>
          <w:jc w:val="center"/>
        </w:pPr>
        <w:r>
          <w:t>12</w:t>
        </w:r>
      </w:p>
    </w:sdtContent>
  </w:sdt>
  <w:p w:rsidR="003E3AE0" w:rsidRDefault="003E3AE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49AA" w:rsidRDefault="00B549AA" w:rsidP="003E3AE0">
      <w:pPr>
        <w:spacing w:after="0" w:line="240" w:lineRule="auto"/>
      </w:pPr>
      <w:r>
        <w:separator/>
      </w:r>
    </w:p>
  </w:footnote>
  <w:footnote w:type="continuationSeparator" w:id="1">
    <w:p w:rsidR="00B549AA" w:rsidRDefault="00B549AA" w:rsidP="003E3AE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A0C08"/>
    <w:rsid w:val="00034A37"/>
    <w:rsid w:val="00052B19"/>
    <w:rsid w:val="00065D79"/>
    <w:rsid w:val="000A0B36"/>
    <w:rsid w:val="000B39A5"/>
    <w:rsid w:val="000B722D"/>
    <w:rsid w:val="000C0F1B"/>
    <w:rsid w:val="000C2AED"/>
    <w:rsid w:val="000C4DD0"/>
    <w:rsid w:val="000D5D94"/>
    <w:rsid w:val="000E5DA7"/>
    <w:rsid w:val="00156C2E"/>
    <w:rsid w:val="001618A7"/>
    <w:rsid w:val="001C2B9E"/>
    <w:rsid w:val="001F0433"/>
    <w:rsid w:val="001F7044"/>
    <w:rsid w:val="0021771E"/>
    <w:rsid w:val="00221059"/>
    <w:rsid w:val="00250B5C"/>
    <w:rsid w:val="00281543"/>
    <w:rsid w:val="00282816"/>
    <w:rsid w:val="002F0E03"/>
    <w:rsid w:val="00317FAF"/>
    <w:rsid w:val="003320C1"/>
    <w:rsid w:val="00375BC6"/>
    <w:rsid w:val="003D022E"/>
    <w:rsid w:val="003E3AE0"/>
    <w:rsid w:val="004407B7"/>
    <w:rsid w:val="00440AEF"/>
    <w:rsid w:val="00475848"/>
    <w:rsid w:val="00480E9A"/>
    <w:rsid w:val="00492D73"/>
    <w:rsid w:val="004B4614"/>
    <w:rsid w:val="0050630D"/>
    <w:rsid w:val="005108A7"/>
    <w:rsid w:val="0057186F"/>
    <w:rsid w:val="00597E8C"/>
    <w:rsid w:val="005A0C08"/>
    <w:rsid w:val="006059E3"/>
    <w:rsid w:val="00640038"/>
    <w:rsid w:val="006509C0"/>
    <w:rsid w:val="006614EE"/>
    <w:rsid w:val="00672FA0"/>
    <w:rsid w:val="006849E0"/>
    <w:rsid w:val="006A1FA2"/>
    <w:rsid w:val="006A2FC0"/>
    <w:rsid w:val="006B7AF6"/>
    <w:rsid w:val="006C28F2"/>
    <w:rsid w:val="006F2DA2"/>
    <w:rsid w:val="00700B8D"/>
    <w:rsid w:val="00774800"/>
    <w:rsid w:val="00777578"/>
    <w:rsid w:val="00784D3A"/>
    <w:rsid w:val="007B1F17"/>
    <w:rsid w:val="007B7225"/>
    <w:rsid w:val="007E0FDC"/>
    <w:rsid w:val="00825BF1"/>
    <w:rsid w:val="008A181E"/>
    <w:rsid w:val="008A2228"/>
    <w:rsid w:val="008A51D8"/>
    <w:rsid w:val="008B7C05"/>
    <w:rsid w:val="008B7CFB"/>
    <w:rsid w:val="00941C30"/>
    <w:rsid w:val="00942200"/>
    <w:rsid w:val="009509D5"/>
    <w:rsid w:val="00965191"/>
    <w:rsid w:val="009916FF"/>
    <w:rsid w:val="009A7DE0"/>
    <w:rsid w:val="009C76DF"/>
    <w:rsid w:val="00A253CA"/>
    <w:rsid w:val="00A7652A"/>
    <w:rsid w:val="00A778ED"/>
    <w:rsid w:val="00AA5E1D"/>
    <w:rsid w:val="00AB7FD3"/>
    <w:rsid w:val="00AD648A"/>
    <w:rsid w:val="00AE0D00"/>
    <w:rsid w:val="00AE6734"/>
    <w:rsid w:val="00AF4CB1"/>
    <w:rsid w:val="00B13E2A"/>
    <w:rsid w:val="00B549AA"/>
    <w:rsid w:val="00B56728"/>
    <w:rsid w:val="00B62B64"/>
    <w:rsid w:val="00BB1CE6"/>
    <w:rsid w:val="00BB7ABE"/>
    <w:rsid w:val="00BC3FA6"/>
    <w:rsid w:val="00BF0598"/>
    <w:rsid w:val="00C0104A"/>
    <w:rsid w:val="00C1488A"/>
    <w:rsid w:val="00C2742B"/>
    <w:rsid w:val="00C50874"/>
    <w:rsid w:val="00C765B0"/>
    <w:rsid w:val="00CD45E7"/>
    <w:rsid w:val="00CF59CD"/>
    <w:rsid w:val="00D20C5D"/>
    <w:rsid w:val="00D4062F"/>
    <w:rsid w:val="00D43320"/>
    <w:rsid w:val="00D44B3A"/>
    <w:rsid w:val="00D51D17"/>
    <w:rsid w:val="00D67EAD"/>
    <w:rsid w:val="00D92BDF"/>
    <w:rsid w:val="00DC3AF1"/>
    <w:rsid w:val="00DC5B50"/>
    <w:rsid w:val="00DD6149"/>
    <w:rsid w:val="00E01C20"/>
    <w:rsid w:val="00E12FF5"/>
    <w:rsid w:val="00E431F5"/>
    <w:rsid w:val="00E75484"/>
    <w:rsid w:val="00E76C05"/>
    <w:rsid w:val="00E85866"/>
    <w:rsid w:val="00ED1476"/>
    <w:rsid w:val="00EE5BC9"/>
    <w:rsid w:val="00EE70EC"/>
    <w:rsid w:val="00EF3F86"/>
    <w:rsid w:val="00F147AA"/>
    <w:rsid w:val="00F2605F"/>
    <w:rsid w:val="00F52076"/>
    <w:rsid w:val="00F73180"/>
    <w:rsid w:val="00F825FE"/>
    <w:rsid w:val="00FE6BD1"/>
    <w:rsid w:val="00FF14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14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E3AE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3AE0"/>
  </w:style>
  <w:style w:type="paragraph" w:styleId="Footer">
    <w:name w:val="footer"/>
    <w:basedOn w:val="Normal"/>
    <w:link w:val="FooterChar"/>
    <w:uiPriority w:val="99"/>
    <w:unhideWhenUsed/>
    <w:rsid w:val="003E3AE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3A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0BF2D3-AF3F-40C7-BB3D-44300FBB0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1606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pendok2</dc:creator>
  <cp:lastModifiedBy>Lenovo</cp:lastModifiedBy>
  <cp:revision>19</cp:revision>
  <cp:lastPrinted>2019-01-23T02:45:00Z</cp:lastPrinted>
  <dcterms:created xsi:type="dcterms:W3CDTF">2018-01-11T02:45:00Z</dcterms:created>
  <dcterms:modified xsi:type="dcterms:W3CDTF">2019-01-23T02:54:00Z</dcterms:modified>
</cp:coreProperties>
</file>